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D0B3E" w:rsidRDefault="00CD0B3E" w:rsidP="00CD0B3E">
      <w:pPr>
        <w:spacing w:line="240" w:lineRule="auto"/>
        <w:ind w:right="329"/>
        <w:rPr>
          <w:rFonts w:ascii="Arial" w:hAnsi="Arial" w:cs="Arial"/>
          <w:b/>
          <w:bCs/>
        </w:rPr>
      </w:pPr>
    </w:p>
    <w:p w:rsidR="00FA7DCC" w:rsidRPr="000C5EA3" w:rsidRDefault="00FA7DCC" w:rsidP="002F7253">
      <w:pPr>
        <w:spacing w:after="0" w:line="240" w:lineRule="auto"/>
        <w:ind w:right="329"/>
        <w:rPr>
          <w:rFonts w:ascii="Arial" w:hAnsi="Arial" w:cs="Arial"/>
        </w:rPr>
      </w:pPr>
      <w:r w:rsidRPr="000C5EA3">
        <w:rPr>
          <w:rFonts w:ascii="Arial" w:hAnsi="Arial" w:cs="Arial"/>
          <w:b/>
          <w:bCs/>
        </w:rPr>
        <w:t>Pressemitteilung Nr. 7</w:t>
      </w:r>
      <w:r w:rsidR="00302541">
        <w:rPr>
          <w:rFonts w:ascii="Arial" w:hAnsi="Arial" w:cs="Arial"/>
          <w:b/>
          <w:bCs/>
        </w:rPr>
        <w:t>6</w:t>
      </w:r>
      <w:r w:rsidR="00115EA5">
        <w:rPr>
          <w:rFonts w:ascii="Arial" w:hAnsi="Arial" w:cs="Arial"/>
          <w:b/>
          <w:bCs/>
        </w:rPr>
        <w:t xml:space="preserve"> </w:t>
      </w:r>
      <w:r w:rsidR="0008226C" w:rsidRPr="000C5EA3">
        <w:rPr>
          <w:rFonts w:ascii="Arial" w:hAnsi="Arial" w:cs="Arial"/>
          <w:b/>
          <w:bCs/>
        </w:rPr>
        <w:t>–</w:t>
      </w:r>
      <w:r w:rsidRPr="000C5EA3">
        <w:rPr>
          <w:rFonts w:ascii="Arial" w:hAnsi="Arial" w:cs="Arial"/>
          <w:b/>
          <w:bCs/>
        </w:rPr>
        <w:t xml:space="preserve"> </w:t>
      </w:r>
      <w:r w:rsidR="00302541">
        <w:rPr>
          <w:rFonts w:ascii="Arial" w:hAnsi="Arial" w:cs="Arial"/>
          <w:b/>
          <w:bCs/>
        </w:rPr>
        <w:t>Juni</w:t>
      </w:r>
      <w:r w:rsidR="009F19AB" w:rsidRPr="000C5EA3">
        <w:rPr>
          <w:rFonts w:ascii="Arial" w:hAnsi="Arial" w:cs="Arial"/>
          <w:b/>
          <w:bCs/>
        </w:rPr>
        <w:t xml:space="preserve"> </w:t>
      </w:r>
      <w:r w:rsidRPr="000C5EA3">
        <w:rPr>
          <w:rFonts w:ascii="Arial" w:hAnsi="Arial" w:cs="Arial"/>
          <w:b/>
          <w:bCs/>
        </w:rPr>
        <w:t xml:space="preserve">/ </w:t>
      </w:r>
      <w:r w:rsidR="00302541">
        <w:rPr>
          <w:rFonts w:ascii="Arial" w:hAnsi="Arial" w:cs="Arial"/>
          <w:b/>
          <w:bCs/>
        </w:rPr>
        <w:t>Juli</w:t>
      </w:r>
      <w:r w:rsidR="00CF49DA" w:rsidRPr="000C5EA3">
        <w:rPr>
          <w:rFonts w:ascii="Arial" w:hAnsi="Arial" w:cs="Arial"/>
          <w:b/>
          <w:bCs/>
        </w:rPr>
        <w:t xml:space="preserve"> 2018</w:t>
      </w:r>
    </w:p>
    <w:p w:rsidR="00FA7DCC" w:rsidRDefault="00FA7DCC" w:rsidP="002F7253">
      <w:pPr>
        <w:spacing w:after="0" w:line="240" w:lineRule="auto"/>
        <w:ind w:right="329"/>
        <w:jc w:val="center"/>
        <w:rPr>
          <w:rFonts w:ascii="Arial" w:hAnsi="Arial" w:cs="Arial"/>
        </w:rPr>
      </w:pPr>
    </w:p>
    <w:p w:rsidR="002F7253" w:rsidRPr="000C5EA3" w:rsidRDefault="002F7253" w:rsidP="002F7253">
      <w:pPr>
        <w:spacing w:after="0" w:line="240" w:lineRule="auto"/>
        <w:ind w:right="329"/>
        <w:jc w:val="center"/>
        <w:rPr>
          <w:rFonts w:ascii="Arial" w:hAnsi="Arial" w:cs="Arial"/>
        </w:rPr>
      </w:pPr>
    </w:p>
    <w:p w:rsidR="00E91D1D" w:rsidRPr="00E91D1D" w:rsidRDefault="00E91D1D" w:rsidP="00E91D1D">
      <w:pPr>
        <w:rPr>
          <w:rFonts w:ascii="Arial" w:hAnsi="Arial" w:cs="Arial"/>
        </w:rPr>
      </w:pPr>
    </w:p>
    <w:p w:rsidR="00E91D1D" w:rsidRPr="00E91D1D" w:rsidRDefault="00E91D1D" w:rsidP="00E91D1D">
      <w:pPr>
        <w:rPr>
          <w:rFonts w:ascii="Arial" w:hAnsi="Arial" w:cs="Arial"/>
        </w:rPr>
      </w:pPr>
      <w:r w:rsidRPr="00E91D1D">
        <w:rPr>
          <w:rFonts w:ascii="Arial" w:hAnsi="Arial" w:cs="Arial"/>
        </w:rPr>
        <w:t>Leichte mobile Schutzwand ProTec 80 für Aufhaltestufen T1, T3 und H1</w:t>
      </w:r>
    </w:p>
    <w:p w:rsidR="00E91D1D" w:rsidRPr="00E91D1D" w:rsidRDefault="00E91D1D" w:rsidP="00E91D1D">
      <w:pPr>
        <w:rPr>
          <w:rFonts w:ascii="Arial" w:hAnsi="Arial" w:cs="Arial"/>
        </w:rPr>
      </w:pPr>
      <w:r w:rsidRPr="00E91D1D">
        <w:rPr>
          <w:rFonts w:ascii="Arial" w:hAnsi="Arial" w:cs="Arial"/>
        </w:rPr>
        <w:t>Die neue mobile Schutzwand ProTec 80 verbindet in idealer Weise die Leichte der offenen ProTec-Systeme mit der soliden Stabilität der geschlossenen Varianten. Durch die clevere Kombination von Stahl und Beton konnte das Transportgewicht deutlich reduziert werden. So wiegt die neue ProTec 80 lediglich 80 Kilogramm pro Meter. Dadurch ergibt sich ein leichteres Handling und der geringere Transportaufwand bei gleicher Tages-Montageleistung macht den Einsatz der ProTec 80 noch effizienter.</w:t>
      </w:r>
    </w:p>
    <w:p w:rsidR="00E91D1D" w:rsidRPr="00E91D1D" w:rsidRDefault="00E91D1D" w:rsidP="00E91D1D">
      <w:pPr>
        <w:rPr>
          <w:rFonts w:ascii="Arial" w:hAnsi="Arial" w:cs="Arial"/>
        </w:rPr>
      </w:pPr>
      <w:r w:rsidRPr="00E91D1D">
        <w:rPr>
          <w:rFonts w:ascii="Arial" w:hAnsi="Arial" w:cs="Arial"/>
        </w:rPr>
        <w:t>Wie bei allen mobilen Schutzwänden der ProTec-Familie sind auf jeder Seite im oberen und unteren Bereich Reflektoren in regelmäßigen Abständen befestigt, daher kann auf eine zusätzliche gelbe Fahrbahnmarkierung parallel zur Wand verzichtet werden. Die sechs Meter langen Schutzwandelemente bieten einen großflächigen Wasserdurchlass, so wird auch bei diesem System ein gefährliches Anstauen von Regenwasser wirkungsvoll verhindert. ProTec 80 hat eine Höhe von 50 cm und 24 cm Baubreite. Der bisher erfasste Wert der planungsrelevanten Breite beträgt nur 12 cm und ist damit schmaler als eine Fahrbahnmarkierungslinie auf der Autobahn.</w:t>
      </w:r>
    </w:p>
    <w:p w:rsidR="00E91D1D" w:rsidRPr="00E91D1D" w:rsidRDefault="00E91D1D" w:rsidP="00E91D1D">
      <w:pPr>
        <w:rPr>
          <w:rFonts w:ascii="Arial" w:hAnsi="Arial" w:cs="Arial"/>
        </w:rPr>
      </w:pPr>
      <w:r w:rsidRPr="00E91D1D">
        <w:rPr>
          <w:rFonts w:ascii="Arial" w:hAnsi="Arial" w:cs="Arial"/>
        </w:rPr>
        <w:t>Die mobile Schutzwand ist erfolgreich gemäß der DIN EN 1317 mit Pkw und Lkw getestet. Die Anfahrprüfungen meistert ProTec 80 ohne Bodenverankerung mit den Aufhaltestufen T1 und T3, Wirkungsbereich W1 und W2 bei idealer Anprallheftigkeitsstufe “A”. Für eine mobile Schutzeinrichtung mit geringem Eigengewicht stellen Prüfungen zur Aufhaltestufe H1 immer eine Herausforderung dar. Besonders dann wenn man die mobile Schutzwand nicht am Anfang und zusätzlich noch am Ende im Boden verankern möchte. Aber hier zeigt die leichte ProTec 80, welche nur mit dem Anfangselement am Grund befestigt war, mit H1/W6 bei Anprallheftigkeitsstufe A ein sehr annehmbares Prüfungsergebnis für ihre Gewichtsklasse. So bereichert die neue ProTec 80 das bewährte Portfolio der ProTec-Familie um ein weiteres interessantes und besonders leicht zu handhabendes mobiles Schutzwandsystem für viele Einsatzbereiche.</w:t>
      </w:r>
    </w:p>
    <w:p w:rsidR="00E91D1D" w:rsidRPr="00E91D1D" w:rsidRDefault="00E91D1D" w:rsidP="00E91D1D">
      <w:pPr>
        <w:rPr>
          <w:rFonts w:ascii="Arial" w:hAnsi="Arial" w:cs="Arial"/>
          <w:color w:val="1A1A1A"/>
        </w:rPr>
      </w:pPr>
      <w:r w:rsidRPr="00E91D1D">
        <w:rPr>
          <w:rFonts w:ascii="Arial" w:hAnsi="Arial" w:cs="Arial"/>
          <w:color w:val="1A1A1A"/>
        </w:rPr>
        <w:t>Die ProTec-Familie besteht aus mehreren, erfolgreich geprüften, mobilen Schutzwandsystemen – für alle Einsatzbereiche transportabler Schutzeinrichtungen gemäß den ZTV-SA. Alle mobilen ProTec-Schutzwandsysteme sind trotz unterschiedlichen Bauformen stets untereinander kombinierbar und miteinander kraftschlüssig zu verbinden. Zudem besteht die Möglichkeit, mobile Schutzwände der ProTec-Familie mit stationären Schutzeinrichtungen oder transportablen Systemen anderer Hersteller kraftschlüssig zu kombinieren. Hierzu werden spezielle Anschluss- und Übergangsstücke vorgehalten.</w:t>
      </w:r>
    </w:p>
    <w:p w:rsidR="00E91D1D" w:rsidRPr="00E91D1D" w:rsidRDefault="00E91D1D" w:rsidP="00E91D1D">
      <w:pPr>
        <w:rPr>
          <w:rFonts w:ascii="Arial" w:hAnsi="Arial" w:cs="Arial"/>
        </w:rPr>
      </w:pPr>
      <w:r w:rsidRPr="00E91D1D">
        <w:rPr>
          <w:rFonts w:ascii="Arial" w:hAnsi="Arial" w:cs="Arial"/>
          <w:color w:val="1A1A1A"/>
        </w:rPr>
        <w:lastRenderedPageBreak/>
        <w:t xml:space="preserve">Aber die ProTec-Familie bietet noch mehr, denn mit ProTec-Tor ist man auch in langen und engen Baumaßnahmen für einen eventuellen Notfall gerüstet. Durch den </w:t>
      </w:r>
      <w:r w:rsidRPr="00E91D1D">
        <w:rPr>
          <w:rFonts w:ascii="Arial" w:hAnsi="Arial" w:cs="Arial"/>
        </w:rPr>
        <w:t xml:space="preserve">gleich mehrfachen Einbau </w:t>
      </w:r>
      <w:r w:rsidRPr="00E91D1D">
        <w:rPr>
          <w:rFonts w:ascii="Arial" w:hAnsi="Arial" w:cs="Arial"/>
          <w:color w:val="1A1A1A"/>
        </w:rPr>
        <w:t>von ProTec-Tor-Elementen</w:t>
      </w:r>
      <w:r w:rsidRPr="00E91D1D">
        <w:rPr>
          <w:rFonts w:ascii="Arial" w:hAnsi="Arial" w:cs="Arial"/>
        </w:rPr>
        <w:t xml:space="preserve"> im Verlauf der oft kilometerlangen Schutzeinrichtungen, kann die ansonsten geschlossene Schutzwand werkzeugfrei mit nur wenigen Handgriffen geöffnet werden. </w:t>
      </w:r>
      <w:r w:rsidRPr="00E91D1D">
        <w:rPr>
          <w:rFonts w:ascii="Arial" w:hAnsi="Arial" w:cs="Arial"/>
          <w:color w:val="1A1A1A"/>
        </w:rPr>
        <w:t xml:space="preserve">Im Notfall entsteht dann schnell ein großflächiger Schnellzugang für Rettungskräfte. </w:t>
      </w:r>
      <w:r w:rsidRPr="00E91D1D">
        <w:rPr>
          <w:rFonts w:ascii="Arial" w:hAnsi="Arial" w:cs="Arial"/>
        </w:rPr>
        <w:t>In besonderen Fällen kann die Polizei über diese große Not-Öffnung auch eine rasche Ausleitung des Verkehrs aus der engen Baustelle durchführen.</w:t>
      </w:r>
    </w:p>
    <w:p w:rsidR="00B52514" w:rsidRPr="000C5EA3" w:rsidRDefault="000C1098" w:rsidP="002F7253">
      <w:pPr>
        <w:spacing w:line="360" w:lineRule="auto"/>
        <w:ind w:right="329"/>
        <w:rPr>
          <w:rFonts w:ascii="Arial" w:hAnsi="Arial" w:cs="Arial"/>
        </w:rPr>
      </w:pPr>
      <w:r>
        <w:rPr>
          <w:rFonts w:ascii="Arial" w:hAnsi="Arial" w:cs="Arial"/>
          <w:noProof/>
          <w:lang w:eastAsia="de-DE" w:bidi="ar-SA"/>
        </w:rPr>
        <w:pict>
          <v:line id="_x0000_s1032" style="position:absolute;z-index:251657728" from="-8.4pt,18.2pt" to="378.6pt,18.2pt"/>
        </w:pict>
      </w:r>
    </w:p>
    <w:p w:rsidR="0093630C" w:rsidRPr="000D0603" w:rsidRDefault="00F36F64" w:rsidP="00FA7DCC">
      <w:pPr>
        <w:spacing w:line="360" w:lineRule="auto"/>
        <w:ind w:right="329"/>
        <w:rPr>
          <w:rFonts w:ascii="Arial" w:hAnsi="Arial" w:cs="Arial"/>
        </w:rPr>
      </w:pPr>
      <w:r w:rsidRPr="000D0603">
        <w:rPr>
          <w:rFonts w:ascii="Arial" w:hAnsi="Arial" w:cs="Arial"/>
        </w:rPr>
        <w:t>Foto</w:t>
      </w:r>
      <w:r w:rsidR="00E74D3B" w:rsidRPr="000D0603">
        <w:rPr>
          <w:rFonts w:ascii="Arial" w:hAnsi="Arial" w:cs="Arial"/>
        </w:rPr>
        <w:t xml:space="preserve"> 1</w:t>
      </w:r>
      <w:r w:rsidRPr="000D0603">
        <w:rPr>
          <w:rFonts w:ascii="Arial" w:hAnsi="Arial" w:cs="Arial"/>
        </w:rPr>
        <w:t>:</w:t>
      </w:r>
      <w:r w:rsidR="00CF2596" w:rsidRPr="000D0603">
        <w:rPr>
          <w:rFonts w:ascii="Arial" w:hAnsi="Arial" w:cs="Arial"/>
        </w:rPr>
        <w:t xml:space="preserve"> </w:t>
      </w:r>
      <w:r w:rsidR="00302541">
        <w:rPr>
          <w:rFonts w:ascii="Arial" w:hAnsi="Arial" w:cs="Arial"/>
        </w:rPr>
        <w:t>ProTec 80 RGB</w:t>
      </w:r>
      <w:r w:rsidR="00CF2596" w:rsidRPr="000D0603">
        <w:rPr>
          <w:rFonts w:ascii="Arial" w:hAnsi="Arial" w:cs="Arial"/>
        </w:rPr>
        <w:t>.jpg</w:t>
      </w:r>
      <w:r w:rsidR="00E74D3B" w:rsidRPr="000D0603">
        <w:rPr>
          <w:rFonts w:ascii="Arial" w:hAnsi="Arial" w:cs="Arial"/>
        </w:rPr>
        <w:br/>
      </w:r>
      <w:r w:rsidR="00295C40" w:rsidRPr="000D0603">
        <w:rPr>
          <w:rFonts w:ascii="Arial" w:hAnsi="Arial" w:cs="Arial"/>
        </w:rPr>
        <w:t xml:space="preserve">Foto 2: </w:t>
      </w:r>
      <w:r w:rsidR="00302541">
        <w:rPr>
          <w:rFonts w:ascii="Arial" w:hAnsi="Arial" w:cs="Arial"/>
        </w:rPr>
        <w:t>Titelbild 80</w:t>
      </w:r>
      <w:r w:rsidR="000C5EA3" w:rsidRPr="000D0603">
        <w:rPr>
          <w:rFonts w:ascii="Arial" w:hAnsi="Arial" w:cs="Arial"/>
        </w:rPr>
        <w:t>.</w:t>
      </w:r>
      <w:r w:rsidR="00295C40" w:rsidRPr="000D0603">
        <w:rPr>
          <w:rFonts w:ascii="Arial" w:hAnsi="Arial" w:cs="Arial"/>
        </w:rPr>
        <w:t xml:space="preserve">jpg </w:t>
      </w:r>
    </w:p>
    <w:p w:rsidR="0093630C" w:rsidRPr="000C5EA3" w:rsidRDefault="00F36F64" w:rsidP="002F7253">
      <w:pPr>
        <w:spacing w:after="100" w:afterAutospacing="1" w:line="240" w:lineRule="auto"/>
        <w:ind w:right="329"/>
        <w:rPr>
          <w:rFonts w:ascii="Arial" w:hAnsi="Arial" w:cs="Arial"/>
        </w:rPr>
      </w:pPr>
      <w:r w:rsidRPr="000C5EA3">
        <w:rPr>
          <w:rFonts w:ascii="Arial" w:hAnsi="Arial" w:cs="Arial"/>
        </w:rPr>
        <w:t>Weitere Auskünfte für die Redaktion gibt (bitte nicht veröffentlichen):</w:t>
      </w:r>
      <w:r w:rsidR="00CD0B3E">
        <w:rPr>
          <w:rFonts w:ascii="Arial" w:hAnsi="Arial" w:cs="Arial"/>
        </w:rPr>
        <w:br/>
      </w:r>
      <w:r w:rsidR="002F7253">
        <w:rPr>
          <w:rFonts w:ascii="Arial" w:hAnsi="Arial" w:cs="Arial"/>
        </w:rPr>
        <w:t>Michael Kronenberg</w:t>
      </w:r>
      <w:r w:rsidR="004C7FEC" w:rsidRPr="000C5EA3">
        <w:rPr>
          <w:rFonts w:ascii="Arial" w:hAnsi="Arial" w:cs="Arial"/>
        </w:rPr>
        <w:br/>
      </w:r>
      <w:r w:rsidRPr="000C5EA3">
        <w:rPr>
          <w:rFonts w:ascii="Arial" w:hAnsi="Arial" w:cs="Arial"/>
        </w:rPr>
        <w:t>Telefon: (02207) 96 77 -52</w:t>
      </w:r>
      <w:r w:rsidR="00BD2372">
        <w:rPr>
          <w:rFonts w:ascii="Arial" w:hAnsi="Arial" w:cs="Arial"/>
        </w:rPr>
        <w:t xml:space="preserve"> </w:t>
      </w:r>
    </w:p>
    <w:p w:rsidR="00296BD5" w:rsidRPr="000C5EA3" w:rsidRDefault="00CD0B3E" w:rsidP="002F7253">
      <w:pPr>
        <w:spacing w:after="100" w:afterAutospacing="1" w:line="240" w:lineRule="auto"/>
        <w:rPr>
          <w:rFonts w:ascii="Arial" w:hAnsi="Arial" w:cs="Arial"/>
        </w:rPr>
      </w:pPr>
      <w:r>
        <w:rPr>
          <w:rFonts w:ascii="Arial" w:hAnsi="Arial" w:cs="Arial"/>
        </w:rPr>
        <w:t>michael.</w:t>
      </w:r>
      <w:r w:rsidR="00FA7DCC" w:rsidRPr="000C5EA3">
        <w:rPr>
          <w:rFonts w:ascii="Arial" w:hAnsi="Arial" w:cs="Arial"/>
        </w:rPr>
        <w:t>kronenberg@berghaus-verkehrstechnik.de</w:t>
      </w:r>
    </w:p>
    <w:sectPr w:rsidR="00296BD5" w:rsidRPr="000C5EA3" w:rsidSect="00BD6C49">
      <w:headerReference w:type="default" r:id="rId6"/>
      <w:footerReference w:type="default" r:id="rId7"/>
      <w:headerReference w:type="first" r:id="rId8"/>
      <w:footerReference w:type="first" r:id="rId9"/>
      <w:pgSz w:w="11906" w:h="16838"/>
      <w:pgMar w:top="3120" w:right="1417" w:bottom="1134" w:left="1417" w:header="0" w:footer="200" w:gutter="0"/>
      <w:cols w:space="720"/>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91C1D" w:rsidRDefault="00891C1D">
      <w:r>
        <w:separator/>
      </w:r>
    </w:p>
  </w:endnote>
  <w:endnote w:type="continuationSeparator" w:id="0">
    <w:p w:rsidR="00891C1D" w:rsidRDefault="00891C1D">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DIN Pro">
    <w:panose1 w:val="020B0504020201010104"/>
    <w:charset w:val="00"/>
    <w:family w:val="swiss"/>
    <w:pitch w:val="variable"/>
    <w:sig w:usb0="A00002FF" w:usb1="4000A47B" w:usb2="0000000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inionPro-Regular">
    <w:panose1 w:val="00000000000000000000"/>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F49DA" w:rsidRDefault="00CF49DA">
    <w:pPr>
      <w:pStyle w:val="Fuzeile"/>
    </w:pPr>
  </w:p>
  <w:p w:rsidR="00CF49DA" w:rsidRDefault="00CF49DA">
    <w:pPr>
      <w:pStyle w:val="Fuzeile"/>
    </w:pPr>
  </w:p>
  <w:p w:rsidR="00CF49DA" w:rsidRDefault="00CF49DA">
    <w:pPr>
      <w:pStyle w:val="Fuzeile"/>
    </w:pPr>
  </w:p>
  <w:p w:rsidR="00CF49DA" w:rsidRDefault="00CF49DA" w:rsidP="000E1650">
    <w:pPr>
      <w:pStyle w:val="Fuzeil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F49DA" w:rsidRDefault="000C1098">
    <w:pPr>
      <w:pStyle w:val="Fuzeile"/>
    </w:pPr>
    <w:r>
      <w:rPr>
        <w:noProof/>
        <w:lang w:eastAsia="de-DE" w:bidi="ar-S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0" type="#_x0000_t75" style="position:absolute;margin-left:-21.8pt;margin-top:-19.6pt;width:519.65pt;height:41pt;z-index:-251657728">
          <v:imagedata r:id="rId1" o:title="PB_Briefbogen_4C_Fusszeil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91C1D" w:rsidRDefault="00891C1D">
      <w:r>
        <w:separator/>
      </w:r>
    </w:p>
  </w:footnote>
  <w:footnote w:type="continuationSeparator" w:id="0">
    <w:p w:rsidR="00891C1D" w:rsidRDefault="00891C1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F49DA" w:rsidRDefault="000C1098" w:rsidP="00B16B54">
    <w:pPr>
      <w:pStyle w:val="Kopfzeile"/>
      <w:ind w:hanging="1417"/>
    </w:pPr>
    <w:r>
      <w:rPr>
        <w:noProof/>
        <w:lang w:eastAsia="de-DE" w:bidi="ar-S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8" type="#_x0000_t75" style="position:absolute;margin-left:330.4pt;margin-top:31pt;width:129.5pt;height:79.35pt;z-index:251656704">
          <v:imagedata r:id="rId1" o:title="PB_Logo_RZ_RGB"/>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F49DA" w:rsidRDefault="000C1098">
    <w:pPr>
      <w:pStyle w:val="Kopfzeile"/>
    </w:pPr>
    <w:r>
      <w:rPr>
        <w:noProof/>
        <w:lang w:eastAsia="de-DE" w:bidi="ar-S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9" type="#_x0000_t75" style="position:absolute;margin-left:14.9pt;margin-top:29.05pt;width:484.65pt;height:3in;z-index:-251658752">
          <v:imagedata r:id="rId1" o:title="PB Briefkopf neues Logo OBEN Ausschnitt"/>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34"/>
  <w:proofState w:spelling="clean" w:grammar="clean"/>
  <w:attachedTemplate r:id="rId1"/>
  <w:doNotTrackMoves/>
  <w:defaultTabStop w:val="708"/>
  <w:hyphenationZone w:val="425"/>
  <w:drawingGridHorizontalSpacing w:val="110"/>
  <w:displayHorizontalDrawingGridEvery w:val="0"/>
  <w:displayVerticalDrawingGridEvery w:val="0"/>
  <w:noPunctuationKerning/>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DC2281"/>
    <w:rsid w:val="00024454"/>
    <w:rsid w:val="00024C1F"/>
    <w:rsid w:val="000264F4"/>
    <w:rsid w:val="0005331B"/>
    <w:rsid w:val="00081957"/>
    <w:rsid w:val="0008226C"/>
    <w:rsid w:val="000C1098"/>
    <w:rsid w:val="000C5EA3"/>
    <w:rsid w:val="000D0603"/>
    <w:rsid w:val="000E1650"/>
    <w:rsid w:val="000F269A"/>
    <w:rsid w:val="00115EA5"/>
    <w:rsid w:val="00124AF7"/>
    <w:rsid w:val="001261CD"/>
    <w:rsid w:val="00133B1A"/>
    <w:rsid w:val="00160787"/>
    <w:rsid w:val="001976B8"/>
    <w:rsid w:val="001D2883"/>
    <w:rsid w:val="002152B5"/>
    <w:rsid w:val="002215FC"/>
    <w:rsid w:val="00273C16"/>
    <w:rsid w:val="00295C40"/>
    <w:rsid w:val="00296BD5"/>
    <w:rsid w:val="002C7205"/>
    <w:rsid w:val="002D0377"/>
    <w:rsid w:val="002D5C47"/>
    <w:rsid w:val="002D5CC1"/>
    <w:rsid w:val="002E146F"/>
    <w:rsid w:val="002E35C9"/>
    <w:rsid w:val="002F16A9"/>
    <w:rsid w:val="002F7253"/>
    <w:rsid w:val="002F7ADD"/>
    <w:rsid w:val="00302541"/>
    <w:rsid w:val="00307E83"/>
    <w:rsid w:val="003141E5"/>
    <w:rsid w:val="0033397A"/>
    <w:rsid w:val="00344588"/>
    <w:rsid w:val="00354706"/>
    <w:rsid w:val="003B55A4"/>
    <w:rsid w:val="003C40E6"/>
    <w:rsid w:val="003F3AF7"/>
    <w:rsid w:val="003F6463"/>
    <w:rsid w:val="00403418"/>
    <w:rsid w:val="0041590D"/>
    <w:rsid w:val="00425E5F"/>
    <w:rsid w:val="0042663A"/>
    <w:rsid w:val="004302CC"/>
    <w:rsid w:val="00437428"/>
    <w:rsid w:val="00440BBA"/>
    <w:rsid w:val="00445F27"/>
    <w:rsid w:val="0044797D"/>
    <w:rsid w:val="00491A71"/>
    <w:rsid w:val="004B195A"/>
    <w:rsid w:val="004C7468"/>
    <w:rsid w:val="004C7FEC"/>
    <w:rsid w:val="00506B43"/>
    <w:rsid w:val="00581E1E"/>
    <w:rsid w:val="00593E27"/>
    <w:rsid w:val="005E03AA"/>
    <w:rsid w:val="005E7430"/>
    <w:rsid w:val="0060398D"/>
    <w:rsid w:val="006419F7"/>
    <w:rsid w:val="00645C1B"/>
    <w:rsid w:val="006627D2"/>
    <w:rsid w:val="00674961"/>
    <w:rsid w:val="006D24C8"/>
    <w:rsid w:val="006D40B5"/>
    <w:rsid w:val="00710880"/>
    <w:rsid w:val="007319B4"/>
    <w:rsid w:val="0077376D"/>
    <w:rsid w:val="00794A87"/>
    <w:rsid w:val="007C4CF6"/>
    <w:rsid w:val="007D63E6"/>
    <w:rsid w:val="00804478"/>
    <w:rsid w:val="00834702"/>
    <w:rsid w:val="00844E1C"/>
    <w:rsid w:val="008621C3"/>
    <w:rsid w:val="00891C1D"/>
    <w:rsid w:val="00894D85"/>
    <w:rsid w:val="008A12D3"/>
    <w:rsid w:val="008E7638"/>
    <w:rsid w:val="00922914"/>
    <w:rsid w:val="00932616"/>
    <w:rsid w:val="0093630C"/>
    <w:rsid w:val="00940CC3"/>
    <w:rsid w:val="00944869"/>
    <w:rsid w:val="0094531C"/>
    <w:rsid w:val="00956D15"/>
    <w:rsid w:val="009768BE"/>
    <w:rsid w:val="009769D2"/>
    <w:rsid w:val="009C2863"/>
    <w:rsid w:val="009D760E"/>
    <w:rsid w:val="009F19AB"/>
    <w:rsid w:val="00A004E4"/>
    <w:rsid w:val="00A0457E"/>
    <w:rsid w:val="00A05295"/>
    <w:rsid w:val="00A64A97"/>
    <w:rsid w:val="00A874E4"/>
    <w:rsid w:val="00AC0E65"/>
    <w:rsid w:val="00AC46E9"/>
    <w:rsid w:val="00AC7BBC"/>
    <w:rsid w:val="00B00F1C"/>
    <w:rsid w:val="00B01F32"/>
    <w:rsid w:val="00B16B54"/>
    <w:rsid w:val="00B2080C"/>
    <w:rsid w:val="00B224ED"/>
    <w:rsid w:val="00B24F54"/>
    <w:rsid w:val="00B52514"/>
    <w:rsid w:val="00BD2372"/>
    <w:rsid w:val="00BD6C49"/>
    <w:rsid w:val="00C04794"/>
    <w:rsid w:val="00C16615"/>
    <w:rsid w:val="00C4098E"/>
    <w:rsid w:val="00C674E8"/>
    <w:rsid w:val="00C72E27"/>
    <w:rsid w:val="00CB16A4"/>
    <w:rsid w:val="00CD0B3E"/>
    <w:rsid w:val="00CD1AC4"/>
    <w:rsid w:val="00CD4E89"/>
    <w:rsid w:val="00CF2596"/>
    <w:rsid w:val="00CF49DA"/>
    <w:rsid w:val="00D11434"/>
    <w:rsid w:val="00D61306"/>
    <w:rsid w:val="00D64086"/>
    <w:rsid w:val="00D91E62"/>
    <w:rsid w:val="00DB497F"/>
    <w:rsid w:val="00DB4F30"/>
    <w:rsid w:val="00DB5A6C"/>
    <w:rsid w:val="00DB669F"/>
    <w:rsid w:val="00DB7DD1"/>
    <w:rsid w:val="00DC2281"/>
    <w:rsid w:val="00E12562"/>
    <w:rsid w:val="00E17FF0"/>
    <w:rsid w:val="00E32AB3"/>
    <w:rsid w:val="00E609C9"/>
    <w:rsid w:val="00E74D3B"/>
    <w:rsid w:val="00E91D1D"/>
    <w:rsid w:val="00E96A18"/>
    <w:rsid w:val="00E96D14"/>
    <w:rsid w:val="00EA5368"/>
    <w:rsid w:val="00EB0E11"/>
    <w:rsid w:val="00EB56F2"/>
    <w:rsid w:val="00F12630"/>
    <w:rsid w:val="00F36F64"/>
    <w:rsid w:val="00F378A7"/>
    <w:rsid w:val="00F6112C"/>
    <w:rsid w:val="00F75522"/>
    <w:rsid w:val="00FA7DCC"/>
  </w:rsids>
  <m:mathPr>
    <m:mathFont m:val="Cambria Math"/>
    <m:brkBin m:val="before"/>
    <m:brkBinSub m:val="--"/>
    <m:smallFrac m:val="off"/>
    <m:dispDef/>
    <m:lMargin m:val="0"/>
    <m:rMargin m:val="0"/>
    <m:defJc m:val="centerGroup"/>
    <m:wrapIndent m:val="1440"/>
    <m:intLim m:val="subSup"/>
    <m:naryLim m:val="undOvr"/>
  </m:mathPr>
  <w:uiCompat97To2003/>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aliases w:val="Berghaus"/>
    <w:qFormat/>
    <w:rsid w:val="003141E5"/>
    <w:pPr>
      <w:spacing w:after="200" w:line="276" w:lineRule="auto"/>
    </w:pPr>
    <w:rPr>
      <w:rFonts w:ascii="DIN Pro" w:hAnsi="DIN Pro"/>
      <w:sz w:val="22"/>
      <w:szCs w:val="22"/>
      <w:lang w:eastAsia="en-US" w:bidi="en-US"/>
    </w:rPr>
  </w:style>
  <w:style w:type="paragraph" w:styleId="berschrift1">
    <w:name w:val="heading 1"/>
    <w:basedOn w:val="Standard"/>
    <w:next w:val="Standard"/>
    <w:link w:val="berschrift1Zchn"/>
    <w:uiPriority w:val="9"/>
    <w:qFormat/>
    <w:rsid w:val="003141E5"/>
    <w:pPr>
      <w:spacing w:before="480" w:after="0"/>
      <w:contextualSpacing/>
      <w:outlineLvl w:val="0"/>
    </w:pPr>
    <w:rPr>
      <w:rFonts w:ascii="Cambria" w:hAnsi="Cambria"/>
      <w:b/>
      <w:bCs/>
      <w:sz w:val="28"/>
      <w:szCs w:val="28"/>
    </w:rPr>
  </w:style>
  <w:style w:type="paragraph" w:styleId="berschrift2">
    <w:name w:val="heading 2"/>
    <w:basedOn w:val="Standard"/>
    <w:next w:val="Standard"/>
    <w:link w:val="berschrift2Zchn"/>
    <w:uiPriority w:val="9"/>
    <w:unhideWhenUsed/>
    <w:qFormat/>
    <w:rsid w:val="003141E5"/>
    <w:pPr>
      <w:spacing w:before="200" w:after="0"/>
      <w:outlineLvl w:val="1"/>
    </w:pPr>
    <w:rPr>
      <w:rFonts w:ascii="Cambria" w:hAnsi="Cambria"/>
      <w:b/>
      <w:bCs/>
      <w:sz w:val="26"/>
      <w:szCs w:val="26"/>
    </w:rPr>
  </w:style>
  <w:style w:type="paragraph" w:styleId="berschrift3">
    <w:name w:val="heading 3"/>
    <w:basedOn w:val="Standard"/>
    <w:next w:val="Standard"/>
    <w:link w:val="berschrift3Zchn"/>
    <w:uiPriority w:val="9"/>
    <w:unhideWhenUsed/>
    <w:qFormat/>
    <w:rsid w:val="003141E5"/>
    <w:pPr>
      <w:spacing w:before="200" w:after="0" w:line="271" w:lineRule="auto"/>
      <w:outlineLvl w:val="2"/>
    </w:pPr>
    <w:rPr>
      <w:rFonts w:ascii="Cambria" w:hAnsi="Cambria"/>
      <w:b/>
      <w:bCs/>
    </w:rPr>
  </w:style>
  <w:style w:type="paragraph" w:styleId="berschrift4">
    <w:name w:val="heading 4"/>
    <w:basedOn w:val="Standard"/>
    <w:next w:val="Standard"/>
    <w:link w:val="berschrift4Zchn"/>
    <w:uiPriority w:val="9"/>
    <w:semiHidden/>
    <w:unhideWhenUsed/>
    <w:qFormat/>
    <w:rsid w:val="003141E5"/>
    <w:pPr>
      <w:spacing w:before="200" w:after="0"/>
      <w:outlineLvl w:val="3"/>
    </w:pPr>
    <w:rPr>
      <w:rFonts w:ascii="Cambria" w:hAnsi="Cambria"/>
      <w:b/>
      <w:bCs/>
      <w:i/>
      <w:iCs/>
    </w:rPr>
  </w:style>
  <w:style w:type="paragraph" w:styleId="berschrift5">
    <w:name w:val="heading 5"/>
    <w:basedOn w:val="Standard"/>
    <w:next w:val="Standard"/>
    <w:link w:val="berschrift5Zchn"/>
    <w:uiPriority w:val="9"/>
    <w:semiHidden/>
    <w:unhideWhenUsed/>
    <w:qFormat/>
    <w:rsid w:val="003141E5"/>
    <w:pPr>
      <w:spacing w:before="200" w:after="0"/>
      <w:outlineLvl w:val="4"/>
    </w:pPr>
    <w:rPr>
      <w:rFonts w:ascii="Cambria" w:hAnsi="Cambria"/>
      <w:b/>
      <w:bCs/>
      <w:color w:val="7F7F7F"/>
    </w:rPr>
  </w:style>
  <w:style w:type="paragraph" w:styleId="berschrift6">
    <w:name w:val="heading 6"/>
    <w:basedOn w:val="Standard"/>
    <w:next w:val="Standard"/>
    <w:link w:val="berschrift6Zchn"/>
    <w:uiPriority w:val="9"/>
    <w:semiHidden/>
    <w:unhideWhenUsed/>
    <w:qFormat/>
    <w:rsid w:val="003141E5"/>
    <w:pPr>
      <w:spacing w:after="0" w:line="271" w:lineRule="auto"/>
      <w:outlineLvl w:val="5"/>
    </w:pPr>
    <w:rPr>
      <w:rFonts w:ascii="Cambria" w:hAnsi="Cambria"/>
      <w:b/>
      <w:bCs/>
      <w:i/>
      <w:iCs/>
      <w:color w:val="7F7F7F"/>
    </w:rPr>
  </w:style>
  <w:style w:type="paragraph" w:styleId="berschrift7">
    <w:name w:val="heading 7"/>
    <w:basedOn w:val="Standard"/>
    <w:next w:val="Standard"/>
    <w:link w:val="berschrift7Zchn"/>
    <w:uiPriority w:val="9"/>
    <w:semiHidden/>
    <w:unhideWhenUsed/>
    <w:qFormat/>
    <w:rsid w:val="003141E5"/>
    <w:pPr>
      <w:spacing w:after="0"/>
      <w:outlineLvl w:val="6"/>
    </w:pPr>
    <w:rPr>
      <w:rFonts w:ascii="Cambria" w:hAnsi="Cambria"/>
      <w:i/>
      <w:iCs/>
    </w:rPr>
  </w:style>
  <w:style w:type="paragraph" w:styleId="berschrift8">
    <w:name w:val="heading 8"/>
    <w:basedOn w:val="Standard"/>
    <w:next w:val="Standard"/>
    <w:link w:val="berschrift8Zchn"/>
    <w:uiPriority w:val="9"/>
    <w:semiHidden/>
    <w:unhideWhenUsed/>
    <w:qFormat/>
    <w:rsid w:val="003141E5"/>
    <w:pPr>
      <w:spacing w:after="0"/>
      <w:outlineLvl w:val="7"/>
    </w:pPr>
    <w:rPr>
      <w:rFonts w:ascii="Cambria" w:hAnsi="Cambria"/>
      <w:sz w:val="20"/>
      <w:szCs w:val="20"/>
    </w:rPr>
  </w:style>
  <w:style w:type="paragraph" w:styleId="berschrift9">
    <w:name w:val="heading 9"/>
    <w:basedOn w:val="Standard"/>
    <w:next w:val="Standard"/>
    <w:link w:val="berschrift9Zchn"/>
    <w:uiPriority w:val="9"/>
    <w:semiHidden/>
    <w:unhideWhenUsed/>
    <w:qFormat/>
    <w:rsid w:val="003141E5"/>
    <w:pPr>
      <w:spacing w:after="0"/>
      <w:outlineLvl w:val="8"/>
    </w:pPr>
    <w:rPr>
      <w:rFonts w:ascii="Cambria" w:hAnsi="Cambria"/>
      <w:i/>
      <w:iCs/>
      <w:spacing w:val="5"/>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semiHidden/>
    <w:rsid w:val="007C4CF6"/>
    <w:pPr>
      <w:tabs>
        <w:tab w:val="center" w:pos="4536"/>
        <w:tab w:val="right" w:pos="9072"/>
      </w:tabs>
    </w:pPr>
  </w:style>
  <w:style w:type="paragraph" w:styleId="Fuzeile">
    <w:name w:val="footer"/>
    <w:basedOn w:val="Standard"/>
    <w:link w:val="FuzeileZchn"/>
    <w:uiPriority w:val="99"/>
    <w:rsid w:val="007C4CF6"/>
    <w:pPr>
      <w:tabs>
        <w:tab w:val="center" w:pos="4536"/>
        <w:tab w:val="right" w:pos="9072"/>
      </w:tabs>
    </w:pPr>
  </w:style>
  <w:style w:type="character" w:styleId="Seitenzahl">
    <w:name w:val="page number"/>
    <w:basedOn w:val="Absatz-Standardschriftart"/>
    <w:semiHidden/>
    <w:rsid w:val="007C4CF6"/>
  </w:style>
  <w:style w:type="paragraph" w:styleId="Sprechblasentext">
    <w:name w:val="Balloon Text"/>
    <w:basedOn w:val="Standard"/>
    <w:link w:val="SprechblasentextZchn"/>
    <w:uiPriority w:val="99"/>
    <w:semiHidden/>
    <w:unhideWhenUsed/>
    <w:rsid w:val="00DC228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C2281"/>
    <w:rPr>
      <w:rFonts w:ascii="Tahoma" w:hAnsi="Tahoma" w:cs="Tahoma"/>
      <w:sz w:val="16"/>
      <w:szCs w:val="16"/>
    </w:rPr>
  </w:style>
  <w:style w:type="character" w:customStyle="1" w:styleId="FuzeileZchn">
    <w:name w:val="Fußzeile Zchn"/>
    <w:basedOn w:val="Absatz-Standardschriftart"/>
    <w:link w:val="Fuzeile"/>
    <w:uiPriority w:val="99"/>
    <w:rsid w:val="00AC0E65"/>
  </w:style>
  <w:style w:type="character" w:customStyle="1" w:styleId="berschrift1Zchn">
    <w:name w:val="Überschrift 1 Zchn"/>
    <w:basedOn w:val="Absatz-Standardschriftart"/>
    <w:link w:val="berschrift1"/>
    <w:uiPriority w:val="9"/>
    <w:rsid w:val="003141E5"/>
    <w:rPr>
      <w:rFonts w:ascii="Cambria" w:eastAsia="Times New Roman" w:hAnsi="Cambria" w:cs="Times New Roman"/>
      <w:b/>
      <w:bCs/>
      <w:sz w:val="28"/>
      <w:szCs w:val="28"/>
    </w:rPr>
  </w:style>
  <w:style w:type="character" w:customStyle="1" w:styleId="berschrift2Zchn">
    <w:name w:val="Überschrift 2 Zchn"/>
    <w:basedOn w:val="Absatz-Standardschriftart"/>
    <w:link w:val="berschrift2"/>
    <w:uiPriority w:val="9"/>
    <w:rsid w:val="003141E5"/>
    <w:rPr>
      <w:rFonts w:ascii="Cambria" w:eastAsia="Times New Roman" w:hAnsi="Cambria" w:cs="Times New Roman"/>
      <w:b/>
      <w:bCs/>
      <w:sz w:val="26"/>
      <w:szCs w:val="26"/>
    </w:rPr>
  </w:style>
  <w:style w:type="character" w:customStyle="1" w:styleId="berschrift3Zchn">
    <w:name w:val="Überschrift 3 Zchn"/>
    <w:basedOn w:val="Absatz-Standardschriftart"/>
    <w:link w:val="berschrift3"/>
    <w:uiPriority w:val="9"/>
    <w:rsid w:val="003141E5"/>
    <w:rPr>
      <w:rFonts w:ascii="Cambria" w:eastAsia="Times New Roman" w:hAnsi="Cambria" w:cs="Times New Roman"/>
      <w:b/>
      <w:bCs/>
    </w:rPr>
  </w:style>
  <w:style w:type="character" w:customStyle="1" w:styleId="berschrift4Zchn">
    <w:name w:val="Überschrift 4 Zchn"/>
    <w:basedOn w:val="Absatz-Standardschriftart"/>
    <w:link w:val="berschrift4"/>
    <w:uiPriority w:val="9"/>
    <w:semiHidden/>
    <w:rsid w:val="003141E5"/>
    <w:rPr>
      <w:rFonts w:ascii="Cambria" w:eastAsia="Times New Roman" w:hAnsi="Cambria" w:cs="Times New Roman"/>
      <w:b/>
      <w:bCs/>
      <w:i/>
      <w:iCs/>
    </w:rPr>
  </w:style>
  <w:style w:type="character" w:customStyle="1" w:styleId="berschrift5Zchn">
    <w:name w:val="Überschrift 5 Zchn"/>
    <w:basedOn w:val="Absatz-Standardschriftart"/>
    <w:link w:val="berschrift5"/>
    <w:uiPriority w:val="9"/>
    <w:semiHidden/>
    <w:rsid w:val="003141E5"/>
    <w:rPr>
      <w:rFonts w:ascii="Cambria" w:eastAsia="Times New Roman" w:hAnsi="Cambria" w:cs="Times New Roman"/>
      <w:b/>
      <w:bCs/>
      <w:color w:val="7F7F7F"/>
    </w:rPr>
  </w:style>
  <w:style w:type="character" w:customStyle="1" w:styleId="berschrift6Zchn">
    <w:name w:val="Überschrift 6 Zchn"/>
    <w:basedOn w:val="Absatz-Standardschriftart"/>
    <w:link w:val="berschrift6"/>
    <w:uiPriority w:val="9"/>
    <w:semiHidden/>
    <w:rsid w:val="003141E5"/>
    <w:rPr>
      <w:rFonts w:ascii="Cambria" w:eastAsia="Times New Roman" w:hAnsi="Cambria" w:cs="Times New Roman"/>
      <w:b/>
      <w:bCs/>
      <w:i/>
      <w:iCs/>
      <w:color w:val="7F7F7F"/>
    </w:rPr>
  </w:style>
  <w:style w:type="character" w:customStyle="1" w:styleId="berschrift7Zchn">
    <w:name w:val="Überschrift 7 Zchn"/>
    <w:basedOn w:val="Absatz-Standardschriftart"/>
    <w:link w:val="berschrift7"/>
    <w:uiPriority w:val="9"/>
    <w:semiHidden/>
    <w:rsid w:val="003141E5"/>
    <w:rPr>
      <w:rFonts w:ascii="Cambria" w:eastAsia="Times New Roman" w:hAnsi="Cambria" w:cs="Times New Roman"/>
      <w:i/>
      <w:iCs/>
    </w:rPr>
  </w:style>
  <w:style w:type="character" w:customStyle="1" w:styleId="berschrift8Zchn">
    <w:name w:val="Überschrift 8 Zchn"/>
    <w:basedOn w:val="Absatz-Standardschriftart"/>
    <w:link w:val="berschrift8"/>
    <w:uiPriority w:val="9"/>
    <w:semiHidden/>
    <w:rsid w:val="003141E5"/>
    <w:rPr>
      <w:rFonts w:ascii="Cambria" w:eastAsia="Times New Roman" w:hAnsi="Cambria" w:cs="Times New Roman"/>
      <w:sz w:val="20"/>
      <w:szCs w:val="20"/>
    </w:rPr>
  </w:style>
  <w:style w:type="character" w:customStyle="1" w:styleId="berschrift9Zchn">
    <w:name w:val="Überschrift 9 Zchn"/>
    <w:basedOn w:val="Absatz-Standardschriftart"/>
    <w:link w:val="berschrift9"/>
    <w:uiPriority w:val="9"/>
    <w:semiHidden/>
    <w:rsid w:val="003141E5"/>
    <w:rPr>
      <w:rFonts w:ascii="Cambria" w:eastAsia="Times New Roman" w:hAnsi="Cambria" w:cs="Times New Roman"/>
      <w:i/>
      <w:iCs/>
      <w:spacing w:val="5"/>
      <w:sz w:val="20"/>
      <w:szCs w:val="20"/>
    </w:rPr>
  </w:style>
  <w:style w:type="paragraph" w:styleId="Titel">
    <w:name w:val="Title"/>
    <w:basedOn w:val="Standard"/>
    <w:next w:val="Standard"/>
    <w:link w:val="TitelZchn"/>
    <w:uiPriority w:val="10"/>
    <w:qFormat/>
    <w:rsid w:val="003141E5"/>
    <w:pPr>
      <w:pBdr>
        <w:bottom w:val="single" w:sz="4" w:space="1" w:color="auto"/>
      </w:pBdr>
      <w:spacing w:line="240" w:lineRule="auto"/>
      <w:contextualSpacing/>
    </w:pPr>
    <w:rPr>
      <w:rFonts w:ascii="Cambria" w:hAnsi="Cambria"/>
      <w:spacing w:val="5"/>
      <w:sz w:val="52"/>
      <w:szCs w:val="52"/>
    </w:rPr>
  </w:style>
  <w:style w:type="character" w:customStyle="1" w:styleId="TitelZchn">
    <w:name w:val="Titel Zchn"/>
    <w:basedOn w:val="Absatz-Standardschriftart"/>
    <w:link w:val="Titel"/>
    <w:uiPriority w:val="10"/>
    <w:rsid w:val="003141E5"/>
    <w:rPr>
      <w:rFonts w:ascii="Cambria" w:eastAsia="Times New Roman" w:hAnsi="Cambria" w:cs="Times New Roman"/>
      <w:spacing w:val="5"/>
      <w:sz w:val="52"/>
      <w:szCs w:val="52"/>
    </w:rPr>
  </w:style>
  <w:style w:type="paragraph" w:styleId="Untertitel">
    <w:name w:val="Subtitle"/>
    <w:basedOn w:val="Standard"/>
    <w:next w:val="Standard"/>
    <w:link w:val="UntertitelZchn"/>
    <w:uiPriority w:val="11"/>
    <w:qFormat/>
    <w:rsid w:val="003141E5"/>
    <w:pPr>
      <w:spacing w:after="600"/>
    </w:pPr>
    <w:rPr>
      <w:rFonts w:ascii="Cambria" w:hAnsi="Cambria"/>
      <w:i/>
      <w:iCs/>
      <w:spacing w:val="13"/>
      <w:sz w:val="24"/>
      <w:szCs w:val="24"/>
    </w:rPr>
  </w:style>
  <w:style w:type="character" w:customStyle="1" w:styleId="UntertitelZchn">
    <w:name w:val="Untertitel Zchn"/>
    <w:basedOn w:val="Absatz-Standardschriftart"/>
    <w:link w:val="Untertitel"/>
    <w:uiPriority w:val="11"/>
    <w:rsid w:val="003141E5"/>
    <w:rPr>
      <w:rFonts w:ascii="Cambria" w:eastAsia="Times New Roman" w:hAnsi="Cambria" w:cs="Times New Roman"/>
      <w:i/>
      <w:iCs/>
      <w:spacing w:val="13"/>
      <w:sz w:val="24"/>
      <w:szCs w:val="24"/>
    </w:rPr>
  </w:style>
  <w:style w:type="character" w:styleId="Fett">
    <w:name w:val="Strong"/>
    <w:uiPriority w:val="22"/>
    <w:qFormat/>
    <w:rsid w:val="003141E5"/>
    <w:rPr>
      <w:b/>
      <w:bCs/>
    </w:rPr>
  </w:style>
  <w:style w:type="character" w:styleId="Hervorhebung">
    <w:name w:val="Emphasis"/>
    <w:uiPriority w:val="20"/>
    <w:qFormat/>
    <w:rsid w:val="003141E5"/>
    <w:rPr>
      <w:b/>
      <w:bCs/>
      <w:i/>
      <w:iCs/>
      <w:spacing w:val="10"/>
      <w:bdr w:val="none" w:sz="0" w:space="0" w:color="auto"/>
      <w:shd w:val="clear" w:color="auto" w:fill="auto"/>
    </w:rPr>
  </w:style>
  <w:style w:type="paragraph" w:styleId="KeinLeerraum">
    <w:name w:val="No Spacing"/>
    <w:basedOn w:val="Standard"/>
    <w:uiPriority w:val="1"/>
    <w:qFormat/>
    <w:rsid w:val="003141E5"/>
    <w:pPr>
      <w:spacing w:after="0" w:line="240" w:lineRule="auto"/>
    </w:pPr>
  </w:style>
  <w:style w:type="paragraph" w:styleId="Listenabsatz">
    <w:name w:val="List Paragraph"/>
    <w:basedOn w:val="Standard"/>
    <w:uiPriority w:val="34"/>
    <w:qFormat/>
    <w:rsid w:val="003141E5"/>
    <w:pPr>
      <w:ind w:left="720"/>
      <w:contextualSpacing/>
    </w:pPr>
  </w:style>
  <w:style w:type="paragraph" w:styleId="Anfhrungszeichen">
    <w:name w:val="Quote"/>
    <w:basedOn w:val="Standard"/>
    <w:next w:val="Standard"/>
    <w:link w:val="AnfhrungszeichenZchn"/>
    <w:uiPriority w:val="29"/>
    <w:qFormat/>
    <w:rsid w:val="003141E5"/>
    <w:pPr>
      <w:spacing w:before="200" w:after="0"/>
      <w:ind w:left="360" w:right="360"/>
    </w:pPr>
    <w:rPr>
      <w:i/>
      <w:iCs/>
    </w:rPr>
  </w:style>
  <w:style w:type="character" w:customStyle="1" w:styleId="AnfhrungszeichenZchn">
    <w:name w:val="Anführungszeichen Zchn"/>
    <w:basedOn w:val="Absatz-Standardschriftart"/>
    <w:link w:val="Anfhrungszeichen"/>
    <w:uiPriority w:val="29"/>
    <w:rsid w:val="003141E5"/>
    <w:rPr>
      <w:i/>
      <w:iCs/>
    </w:rPr>
  </w:style>
  <w:style w:type="paragraph" w:styleId="IntensivesAnfhrungszeichen">
    <w:name w:val="Intense Quote"/>
    <w:basedOn w:val="Standard"/>
    <w:next w:val="Standard"/>
    <w:link w:val="IntensivesAnfhrungszeichenZchn"/>
    <w:uiPriority w:val="30"/>
    <w:qFormat/>
    <w:rsid w:val="003141E5"/>
    <w:pPr>
      <w:pBdr>
        <w:bottom w:val="single" w:sz="4" w:space="1" w:color="auto"/>
      </w:pBdr>
      <w:spacing w:before="200" w:after="280"/>
      <w:ind w:left="1008" w:right="1152"/>
      <w:jc w:val="both"/>
    </w:pPr>
    <w:rPr>
      <w:b/>
      <w:bCs/>
      <w:i/>
      <w:iCs/>
    </w:rPr>
  </w:style>
  <w:style w:type="character" w:customStyle="1" w:styleId="IntensivesAnfhrungszeichenZchn">
    <w:name w:val="Intensives Anführungszeichen Zchn"/>
    <w:basedOn w:val="Absatz-Standardschriftart"/>
    <w:link w:val="IntensivesAnfhrungszeichen"/>
    <w:uiPriority w:val="30"/>
    <w:rsid w:val="003141E5"/>
    <w:rPr>
      <w:b/>
      <w:bCs/>
      <w:i/>
      <w:iCs/>
    </w:rPr>
  </w:style>
  <w:style w:type="character" w:styleId="SchwacheHervorhebung">
    <w:name w:val="Subtle Emphasis"/>
    <w:uiPriority w:val="19"/>
    <w:qFormat/>
    <w:rsid w:val="003141E5"/>
    <w:rPr>
      <w:i/>
      <w:iCs/>
    </w:rPr>
  </w:style>
  <w:style w:type="character" w:styleId="IntensiveHervorhebung">
    <w:name w:val="Intense Emphasis"/>
    <w:uiPriority w:val="21"/>
    <w:qFormat/>
    <w:rsid w:val="003141E5"/>
    <w:rPr>
      <w:b/>
      <w:bCs/>
    </w:rPr>
  </w:style>
  <w:style w:type="character" w:styleId="SchwacherVerweis">
    <w:name w:val="Subtle Reference"/>
    <w:uiPriority w:val="31"/>
    <w:qFormat/>
    <w:rsid w:val="003141E5"/>
    <w:rPr>
      <w:smallCaps/>
    </w:rPr>
  </w:style>
  <w:style w:type="character" w:styleId="IntensiverVerweis">
    <w:name w:val="Intense Reference"/>
    <w:uiPriority w:val="32"/>
    <w:qFormat/>
    <w:rsid w:val="003141E5"/>
    <w:rPr>
      <w:smallCaps/>
      <w:spacing w:val="5"/>
      <w:u w:val="single"/>
    </w:rPr>
  </w:style>
  <w:style w:type="character" w:styleId="Buchtitel">
    <w:name w:val="Book Title"/>
    <w:uiPriority w:val="33"/>
    <w:qFormat/>
    <w:rsid w:val="003141E5"/>
    <w:rPr>
      <w:i/>
      <w:iCs/>
      <w:smallCaps/>
      <w:spacing w:val="5"/>
    </w:rPr>
  </w:style>
  <w:style w:type="paragraph" w:styleId="Inhaltsverzeichnisberschrift">
    <w:name w:val="TOC Heading"/>
    <w:basedOn w:val="berschrift1"/>
    <w:next w:val="Standard"/>
    <w:uiPriority w:val="39"/>
    <w:semiHidden/>
    <w:unhideWhenUsed/>
    <w:qFormat/>
    <w:rsid w:val="003141E5"/>
    <w:pPr>
      <w:outlineLvl w:val="9"/>
    </w:pPr>
  </w:style>
  <w:style w:type="character" w:styleId="Hyperlink">
    <w:name w:val="Hyperlink"/>
    <w:basedOn w:val="Absatz-Standardschriftart"/>
    <w:semiHidden/>
    <w:rsid w:val="00296BD5"/>
    <w:rPr>
      <w:color w:val="0000FF"/>
      <w:u w:val="single"/>
    </w:rPr>
  </w:style>
  <w:style w:type="paragraph" w:styleId="StandardWeb">
    <w:name w:val="Normal (Web)"/>
    <w:basedOn w:val="Standard"/>
    <w:semiHidden/>
    <w:rsid w:val="00296BD5"/>
    <w:pPr>
      <w:spacing w:before="100" w:beforeAutospacing="1" w:after="100" w:afterAutospacing="1" w:line="240" w:lineRule="auto"/>
    </w:pPr>
    <w:rPr>
      <w:rFonts w:ascii="Arial Unicode MS" w:eastAsia="Arial Unicode MS" w:hAnsi="Arial Unicode MS" w:cs="Arial Unicode MS"/>
      <w:sz w:val="24"/>
      <w:szCs w:val="24"/>
      <w:lang w:eastAsia="de-DE" w:bidi="ar-SA"/>
    </w:rPr>
  </w:style>
  <w:style w:type="character" w:customStyle="1" w:styleId="KopfzeileZchn">
    <w:name w:val="Kopfzeile Zchn"/>
    <w:basedOn w:val="Absatz-Standardschriftart"/>
    <w:link w:val="Kopfzeile"/>
    <w:semiHidden/>
    <w:rsid w:val="00C674E8"/>
    <w:rPr>
      <w:rFonts w:ascii="DIN Pro" w:hAnsi="DIN Pro"/>
      <w:sz w:val="22"/>
      <w:szCs w:val="22"/>
      <w:lang w:val="en-US" w:eastAsia="en-US" w:bidi="en-US"/>
    </w:rPr>
  </w:style>
  <w:style w:type="paragraph" w:customStyle="1" w:styleId="EinfAbs">
    <w:name w:val="[Einf. Abs.]"/>
    <w:basedOn w:val="Standard"/>
    <w:uiPriority w:val="99"/>
    <w:rsid w:val="00CF49DA"/>
    <w:pPr>
      <w:widowControl w:val="0"/>
      <w:autoSpaceDE w:val="0"/>
      <w:autoSpaceDN w:val="0"/>
      <w:adjustRightInd w:val="0"/>
      <w:spacing w:after="0" w:line="288" w:lineRule="auto"/>
      <w:textAlignment w:val="center"/>
    </w:pPr>
    <w:rPr>
      <w:rFonts w:ascii="MinionPro-Regular" w:eastAsia="Calibri" w:hAnsi="MinionPro-Regular" w:cs="MinionPro-Regular"/>
      <w:color w:val="000000"/>
      <w:sz w:val="24"/>
      <w:szCs w:val="24"/>
      <w:lang w:bidi="ar-SA"/>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Eigene%20Dateien\Word\Vorlagen\PB%20mit%20Kopf.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PB mit Kopf.dot</Template>
  <TotalTime>0</TotalTime>
  <Pages>2</Pages>
  <Words>460</Words>
  <Characters>3064</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PB mit Kopf</vt:lpstr>
    </vt:vector>
  </TitlesOfParts>
  <Company>P. Berghaus GmbH</Company>
  <LinksUpToDate>false</LinksUpToDate>
  <CharactersWithSpaces>3517</CharactersWithSpaces>
  <SharedDoc>false</SharedDoc>
  <HLinks>
    <vt:vector size="6" baseType="variant">
      <vt:variant>
        <vt:i4>4390954</vt:i4>
      </vt:variant>
      <vt:variant>
        <vt:i4>0</vt:i4>
      </vt:variant>
      <vt:variant>
        <vt:i4>0</vt:i4>
      </vt:variant>
      <vt:variant>
        <vt:i4>5</vt:i4>
      </vt:variant>
      <vt:variant>
        <vt:lpwstr>mailto:gressler@berghaus-verkehrstechnik.de</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PB mit Kopf</dc:title>
  <dc:creator>Fred Keutmann</dc:creator>
  <cp:lastModifiedBy>Michael Kronenberg</cp:lastModifiedBy>
  <cp:revision>4</cp:revision>
  <cp:lastPrinted>2017-06-14T13:15:00Z</cp:lastPrinted>
  <dcterms:created xsi:type="dcterms:W3CDTF">2018-06-19T14:39:00Z</dcterms:created>
  <dcterms:modified xsi:type="dcterms:W3CDTF">2018-06-19T15:01:00Z</dcterms:modified>
</cp:coreProperties>
</file>